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r w:rsidR="006F52A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A124E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путем перечисления денежных средств на расчетный счет Поставщика в течение</w:t>
      </w:r>
      <w:r w:rsidR="00A124E3">
        <w:rPr>
          <w:rFonts w:ascii="Times New Roman" w:hAnsi="Times New Roman" w:cs="Times New Roman"/>
          <w:sz w:val="24"/>
          <w:szCs w:val="24"/>
        </w:rPr>
        <w:t xml:space="preserve"> 30</w:t>
      </w:r>
      <w:r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A124E3">
        <w:rPr>
          <w:rFonts w:ascii="Times New Roman" w:hAnsi="Times New Roman" w:cs="Times New Roman"/>
          <w:sz w:val="24"/>
          <w:szCs w:val="24"/>
        </w:rPr>
        <w:t>(</w:t>
      </w:r>
      <w:r w:rsidR="00A124E3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A124E3">
        <w:rPr>
          <w:rFonts w:ascii="Times New Roman" w:hAnsi="Times New Roman" w:cs="Times New Roman"/>
          <w:sz w:val="24"/>
          <w:szCs w:val="24"/>
        </w:rPr>
        <w:t>)</w:t>
      </w:r>
      <w:r w:rsidR="00F670AB"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Pr="00A124E3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A124E3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A124E3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A124E3">
        <w:t xml:space="preserve"> </w:t>
      </w:r>
      <w:r w:rsidR="002A1993" w:rsidRPr="00A124E3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A124E3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Pr="00A124E3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A124E3">
        <w:rPr>
          <w:rFonts w:ascii="Times New Roman" w:hAnsi="Times New Roman" w:cs="Times New Roman"/>
          <w:sz w:val="24"/>
          <w:szCs w:val="24"/>
        </w:rPr>
        <w:t>/</w:t>
      </w:r>
      <w:r w:rsidR="005316F6" w:rsidRPr="00A124E3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A124E3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A124E3">
        <w:rPr>
          <w:rFonts w:ascii="Times New Roman" w:hAnsi="Times New Roman" w:cs="Times New Roman"/>
          <w:sz w:val="24"/>
          <w:szCs w:val="24"/>
        </w:rPr>
        <w:t>(</w:t>
      </w:r>
      <w:r w:rsidR="00081AC1" w:rsidRPr="00A124E3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A124E3">
        <w:rPr>
          <w:rFonts w:ascii="Times New Roman" w:hAnsi="Times New Roman" w:cs="Times New Roman"/>
          <w:sz w:val="24"/>
          <w:szCs w:val="24"/>
        </w:rPr>
        <w:t>УПД</w:t>
      </w:r>
      <w:r w:rsidR="00313802" w:rsidRPr="00A124E3">
        <w:rPr>
          <w:rFonts w:ascii="Times New Roman" w:hAnsi="Times New Roman" w:cs="Times New Roman"/>
          <w:sz w:val="24"/>
          <w:szCs w:val="24"/>
        </w:rPr>
        <w:t>)</w:t>
      </w:r>
      <w:r w:rsidR="005316F6" w:rsidRPr="00A124E3">
        <w:rPr>
          <w:rFonts w:ascii="Times New Roman" w:hAnsi="Times New Roman" w:cs="Times New Roman"/>
          <w:sz w:val="24"/>
          <w:szCs w:val="24"/>
        </w:rPr>
        <w:t>,</w:t>
      </w:r>
      <w:r w:rsidRPr="00A124E3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A124E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A124E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A124E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124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 xml:space="preserve">453266, Республика Башкортостан, 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г. Салават, ул. Октябрьская, д.35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тел. 8 (3476)  39-51-00, 39-51-67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ИНН 0266023905, КПП 026601001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Нижегородский филиал АБ «РОССИЯ»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к/с № 30101810300000000876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р/с № 40702810814240000011(КОМД)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р/с № 40702810914240010011 (ОМС)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БИК 042202876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р/с №40102810745370000024 (ВМП)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 xml:space="preserve">УФК по Нижегородской области, г. Нижний Новгород, Волго-Вятское ГУ Банка России 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г. Нижний Новгород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к/с 03215643000000013200</w:t>
            </w:r>
          </w:p>
          <w:p w:rsidR="00A124E3" w:rsidRPr="00466ECD" w:rsidRDefault="00A124E3" w:rsidP="00A12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ECD">
              <w:rPr>
                <w:rFonts w:ascii="Times New Roman" w:hAnsi="Times New Roman" w:cs="Times New Roman"/>
                <w:sz w:val="24"/>
                <w:szCs w:val="24"/>
              </w:rPr>
              <w:t>БИК 012202102</w:t>
            </w:r>
          </w:p>
          <w:p w:rsidR="00A124E3" w:rsidRPr="00466ECD" w:rsidRDefault="00A124E3" w:rsidP="00A124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77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kka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salavat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66E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A124E3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 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1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A12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 Т.В</w:t>
            </w:r>
            <w:r w:rsidR="006F5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124E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124E3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6486" w:rsidRDefault="00506486" w:rsidP="00506486">
                  <w:pPr>
                    <w:pStyle w:val="Default"/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331"/>
                  </w:tblGrid>
                  <w:tr w:rsidR="005064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3"/>
                    </w:trPr>
                    <w:tc>
                      <w:tcPr>
                        <w:tcW w:w="0" w:type="auto"/>
                      </w:tcPr>
                      <w:p w:rsidR="00506486" w:rsidRDefault="00506486" w:rsidP="00506486">
                        <w:pPr>
                          <w:pStyle w:val="Default"/>
                        </w:pPr>
                        <w:r>
                          <w:t xml:space="preserve"> Антибактериальный фильтр) 106733-01 </w:t>
                        </w:r>
                      </w:p>
                    </w:tc>
                  </w:tr>
                </w:tbl>
                <w:p w:rsidR="004864FE" w:rsidRPr="00A124E3" w:rsidRDefault="004864FE" w:rsidP="00A12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A124E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50648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06486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6486" w:rsidRPr="00A124E3" w:rsidRDefault="0050648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6486" w:rsidRPr="00506486" w:rsidRDefault="00506486" w:rsidP="0050648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3331"/>
                  </w:tblGrid>
                  <w:tr w:rsidR="00506486" w:rsidRPr="005064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03"/>
                    </w:trPr>
                    <w:tc>
                      <w:tcPr>
                        <w:tcW w:w="0" w:type="auto"/>
                      </w:tcPr>
                      <w:p w:rsidR="00506486" w:rsidRPr="00506486" w:rsidRDefault="00506486" w:rsidP="0050648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 w:rsidRPr="00506486"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bookmarkStart w:id="2" w:name="_GoBack"/>
                        <w:r w:rsidRPr="00506486">
                          <w:rPr>
                            <w:rFonts w:ascii="Times New Roman" w:hAnsi="Times New Roman" w:cs="Times New Roman"/>
                            <w:iCs/>
                            <w:color w:val="000000"/>
                            <w:sz w:val="24"/>
                            <w:szCs w:val="24"/>
                          </w:rPr>
                          <w:t xml:space="preserve">Картридж механического фильтра 105990-01 </w:t>
                        </w:r>
                        <w:bookmarkEnd w:id="2"/>
                      </w:p>
                    </w:tc>
                  </w:tr>
                </w:tbl>
                <w:p w:rsidR="00506486" w:rsidRPr="00A124E3" w:rsidRDefault="00506486" w:rsidP="00A124E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6486" w:rsidRDefault="00506486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6486" w:rsidRDefault="0050648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6486" w:rsidRPr="004864FE" w:rsidRDefault="0050648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6486" w:rsidRPr="004864FE" w:rsidRDefault="0050648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06486" w:rsidRPr="004864FE" w:rsidRDefault="0050648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A124E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8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A124E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восемь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r w:rsidR="00A124E3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недель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Гарантийный срок на товар </w:t>
            </w:r>
            <w:r w:rsidR="00A12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2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месяцев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12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124E3" w:rsidRPr="009F4352" w:rsidRDefault="00A124E3" w:rsidP="00A124E3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Директор</w:t>
                  </w:r>
                </w:p>
                <w:p w:rsidR="00A124E3" w:rsidRPr="009F4352" w:rsidRDefault="00A124E3" w:rsidP="00A124E3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A124E3" w:rsidRPr="009F4352" w:rsidRDefault="00A124E3" w:rsidP="00A124E3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/ </w:t>
                  </w: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Т.В. Пахомчик</w:t>
                  </w:r>
                </w:p>
                <w:p w:rsidR="004864FE" w:rsidRPr="004864FE" w:rsidRDefault="00A124E3" w:rsidP="00A124E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556" w:rsidRDefault="00654556" w:rsidP="00804037">
      <w:pPr>
        <w:spacing w:after="0" w:line="240" w:lineRule="auto"/>
      </w:pPr>
      <w:r>
        <w:separator/>
      </w:r>
    </w:p>
  </w:endnote>
  <w:endnote w:type="continuationSeparator" w:id="0">
    <w:p w:rsidR="00654556" w:rsidRDefault="0065455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556" w:rsidRDefault="00654556" w:rsidP="00804037">
      <w:pPr>
        <w:spacing w:after="0" w:line="240" w:lineRule="auto"/>
      </w:pPr>
      <w:r>
        <w:separator/>
      </w:r>
    </w:p>
  </w:footnote>
  <w:footnote w:type="continuationSeparator" w:id="0">
    <w:p w:rsidR="00654556" w:rsidRDefault="0065455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38CE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06486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54556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24E3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7D5E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5A8E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64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AB26B-17F3-4375-ADBF-1A401CA5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4240</Words>
  <Characters>24172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2023-06-07T04:08:00Z</dcterms:created>
  <dcterms:modified xsi:type="dcterms:W3CDTF">2023-06-07T11:24:00Z</dcterms:modified>
</cp:coreProperties>
</file>